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C5" w:rsidRPr="00237AC7" w:rsidRDefault="00237AC7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45465" cy="752475"/>
            <wp:effectExtent l="0" t="0" r="6985" b="9525"/>
            <wp:docPr id="3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C5" w:rsidRPr="00237AC7" w:rsidRDefault="002342C5">
      <w:pPr>
        <w:rPr>
          <w:rFonts w:ascii="Times New Roman" w:hAnsi="Times New Roman" w:cs="Times New Roman"/>
          <w:sz w:val="2"/>
          <w:szCs w:val="2"/>
        </w:rPr>
      </w:pPr>
    </w:p>
    <w:p w:rsidR="00237AC7" w:rsidRDefault="004432C2">
      <w:pPr>
        <w:pStyle w:val="10"/>
        <w:keepNext/>
        <w:keepLines/>
        <w:shd w:val="clear" w:color="auto" w:fill="auto"/>
        <w:spacing w:before="283" w:after="349"/>
        <w:rPr>
          <w:rStyle w:val="14pt"/>
          <w:lang w:val="uk-UA"/>
        </w:rPr>
      </w:pPr>
      <w:bookmarkStart w:id="0" w:name="bookmark0"/>
      <w:r w:rsidRPr="00237AC7">
        <w:rPr>
          <w:rStyle w:val="14pt"/>
        </w:rPr>
        <w:t xml:space="preserve">УКРАЇНА </w:t>
      </w:r>
    </w:p>
    <w:p w:rsidR="00237AC7" w:rsidRDefault="004432C2">
      <w:pPr>
        <w:pStyle w:val="10"/>
        <w:keepNext/>
        <w:keepLines/>
        <w:shd w:val="clear" w:color="auto" w:fill="auto"/>
        <w:spacing w:before="283" w:after="349"/>
        <w:rPr>
          <w:rStyle w:val="14pt"/>
          <w:lang w:val="uk-UA"/>
        </w:rPr>
      </w:pPr>
      <w:r w:rsidRPr="00237AC7">
        <w:rPr>
          <w:rStyle w:val="14pt"/>
        </w:rPr>
        <w:t xml:space="preserve">ЗАЇЗДСЬКАСІЛЬСЬКА РАДА </w:t>
      </w:r>
    </w:p>
    <w:p w:rsidR="002342C5" w:rsidRPr="00237AC7" w:rsidRDefault="004432C2">
      <w:pPr>
        <w:pStyle w:val="10"/>
        <w:keepNext/>
        <w:keepLines/>
        <w:shd w:val="clear" w:color="auto" w:fill="auto"/>
        <w:spacing w:before="283" w:after="349"/>
      </w:pPr>
      <w:r w:rsidRPr="00237AC7">
        <w:t>ПРИЛУЦЬКОГО РАЙОНУ ЧЕРНІГІВСЬКОЇ ОБЛАСТІ</w:t>
      </w:r>
      <w:bookmarkEnd w:id="0"/>
    </w:p>
    <w:p w:rsidR="002342C5" w:rsidRPr="00237AC7" w:rsidRDefault="00D9132B">
      <w:pPr>
        <w:pStyle w:val="10"/>
        <w:keepNext/>
        <w:keepLines/>
        <w:shd w:val="clear" w:color="auto" w:fill="auto"/>
        <w:spacing w:before="0" w:after="347" w:line="260" w:lineRule="exact"/>
        <w:rPr>
          <w:sz w:val="28"/>
          <w:szCs w:val="28"/>
        </w:rPr>
      </w:pPr>
      <w:bookmarkStart w:id="1" w:name="bookmark1"/>
      <w:r>
        <w:rPr>
          <w:sz w:val="28"/>
          <w:szCs w:val="28"/>
          <w:lang w:val="uk-UA"/>
        </w:rPr>
        <w:t>Тридцять п’ята</w:t>
      </w:r>
      <w:r w:rsidR="00734F98">
        <w:rPr>
          <w:sz w:val="28"/>
          <w:szCs w:val="28"/>
          <w:lang w:val="uk-UA"/>
        </w:rPr>
        <w:t xml:space="preserve"> </w:t>
      </w:r>
      <w:r w:rsidR="004432C2" w:rsidRPr="00237AC7">
        <w:rPr>
          <w:sz w:val="28"/>
          <w:szCs w:val="28"/>
        </w:rPr>
        <w:t xml:space="preserve"> сесія сільської ради шостого скликання.</w:t>
      </w:r>
      <w:bookmarkEnd w:id="1"/>
    </w:p>
    <w:p w:rsidR="002342C5" w:rsidRPr="00237AC7" w:rsidRDefault="004432C2">
      <w:pPr>
        <w:pStyle w:val="10"/>
        <w:keepNext/>
        <w:keepLines/>
        <w:shd w:val="clear" w:color="auto" w:fill="auto"/>
        <w:spacing w:before="0" w:after="0" w:line="260" w:lineRule="exact"/>
        <w:sectPr w:rsidR="002342C5" w:rsidRPr="00237AC7">
          <w:footerReference w:type="default" r:id="rId8"/>
          <w:type w:val="continuous"/>
          <w:pgSz w:w="11905" w:h="16837"/>
          <w:pgMar w:top="846" w:right="1373" w:bottom="500" w:left="2923" w:header="0" w:footer="3" w:gutter="0"/>
          <w:cols w:space="720"/>
          <w:noEndnote/>
          <w:docGrid w:linePitch="360"/>
        </w:sectPr>
      </w:pPr>
      <w:bookmarkStart w:id="2" w:name="bookmark2"/>
      <w:r w:rsidRPr="00237AC7">
        <w:rPr>
          <w:rStyle w:val="14pt"/>
        </w:rPr>
        <w:t>РІШЕННЯ</w:t>
      </w:r>
      <w:bookmarkEnd w:id="2"/>
    </w:p>
    <w:p w:rsidR="002342C5" w:rsidRPr="00237AC7" w:rsidRDefault="002342C5">
      <w:pPr>
        <w:framePr w:w="10262" w:h="334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2342C5" w:rsidRPr="00237AC7" w:rsidRDefault="004432C2">
      <w:pPr>
        <w:rPr>
          <w:rFonts w:ascii="Times New Roman" w:hAnsi="Times New Roman" w:cs="Times New Roman"/>
          <w:sz w:val="2"/>
          <w:szCs w:val="2"/>
        </w:rPr>
        <w:sectPr w:rsidR="002342C5" w:rsidRPr="00237AC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37AC7">
        <w:rPr>
          <w:rFonts w:ascii="Times New Roman" w:hAnsi="Times New Roman" w:cs="Times New Roman"/>
        </w:rPr>
        <w:t xml:space="preserve"> </w:t>
      </w:r>
    </w:p>
    <w:p w:rsidR="00734F98" w:rsidRDefault="00734F98" w:rsidP="00734F98">
      <w:pPr>
        <w:pStyle w:val="10"/>
        <w:keepNext/>
        <w:keepLines/>
        <w:shd w:val="clear" w:color="auto" w:fill="auto"/>
        <w:spacing w:before="0" w:after="0" w:line="240" w:lineRule="auto"/>
        <w:ind w:left="60" w:right="5220"/>
        <w:jc w:val="left"/>
        <w:rPr>
          <w:sz w:val="28"/>
          <w:szCs w:val="28"/>
          <w:lang w:val="uk-UA"/>
        </w:rPr>
      </w:pPr>
      <w:bookmarkStart w:id="3" w:name="bookmark3"/>
      <w:r>
        <w:rPr>
          <w:sz w:val="28"/>
          <w:szCs w:val="28"/>
        </w:rPr>
        <w:lastRenderedPageBreak/>
        <w:t xml:space="preserve">від </w:t>
      </w:r>
      <w:r w:rsidR="00D9132B">
        <w:rPr>
          <w:sz w:val="28"/>
          <w:szCs w:val="28"/>
          <w:lang w:val="uk-UA"/>
        </w:rPr>
        <w:t>27 листопада</w:t>
      </w:r>
      <w:r w:rsidR="00B75C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201</w:t>
      </w:r>
      <w:r w:rsidR="00D9132B">
        <w:rPr>
          <w:sz w:val="28"/>
          <w:szCs w:val="28"/>
          <w:lang w:val="uk-UA"/>
        </w:rPr>
        <w:t>4</w:t>
      </w:r>
      <w:bookmarkStart w:id="4" w:name="_GoBack"/>
      <w:bookmarkEnd w:id="4"/>
      <w:r w:rsidR="004432C2" w:rsidRPr="00237AC7"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 xml:space="preserve"> </w:t>
      </w:r>
    </w:p>
    <w:p w:rsidR="002342C5" w:rsidRDefault="004432C2" w:rsidP="00734F98">
      <w:pPr>
        <w:pStyle w:val="10"/>
        <w:keepNext/>
        <w:keepLines/>
        <w:shd w:val="clear" w:color="auto" w:fill="auto"/>
        <w:spacing w:before="0" w:after="0" w:line="240" w:lineRule="auto"/>
        <w:ind w:left="60" w:right="5220"/>
        <w:jc w:val="left"/>
        <w:rPr>
          <w:sz w:val="28"/>
          <w:szCs w:val="28"/>
          <w:lang w:val="uk-UA"/>
        </w:rPr>
      </w:pPr>
      <w:r w:rsidRPr="00237AC7">
        <w:rPr>
          <w:sz w:val="28"/>
          <w:szCs w:val="28"/>
        </w:rPr>
        <w:t>с . Заїзд</w:t>
      </w:r>
      <w:bookmarkEnd w:id="3"/>
    </w:p>
    <w:p w:rsidR="00734F98" w:rsidRPr="00734F98" w:rsidRDefault="00734F98" w:rsidP="00734F98">
      <w:pPr>
        <w:pStyle w:val="10"/>
        <w:keepNext/>
        <w:keepLines/>
        <w:shd w:val="clear" w:color="auto" w:fill="auto"/>
        <w:spacing w:before="0" w:after="0" w:line="240" w:lineRule="auto"/>
        <w:ind w:left="60" w:right="5220"/>
        <w:jc w:val="left"/>
        <w:rPr>
          <w:sz w:val="28"/>
          <w:szCs w:val="28"/>
          <w:lang w:val="uk-UA"/>
        </w:rPr>
      </w:pPr>
    </w:p>
    <w:p w:rsidR="002342C5" w:rsidRPr="00237AC7" w:rsidRDefault="004432C2">
      <w:pPr>
        <w:pStyle w:val="20"/>
        <w:shd w:val="clear" w:color="auto" w:fill="auto"/>
        <w:spacing w:before="0"/>
        <w:ind w:left="60" w:right="4820"/>
        <w:rPr>
          <w:sz w:val="28"/>
          <w:szCs w:val="28"/>
        </w:rPr>
      </w:pPr>
      <w:r w:rsidRPr="00237AC7">
        <w:rPr>
          <w:sz w:val="28"/>
          <w:szCs w:val="28"/>
        </w:rPr>
        <w:t>Про затвердження ставки мінімальної місячної оренди 1 кв. м. нерухомості для фізичних осіб</w:t>
      </w:r>
    </w:p>
    <w:p w:rsidR="002342C5" w:rsidRPr="00237AC7" w:rsidRDefault="00734F98">
      <w:pPr>
        <w:pStyle w:val="11"/>
        <w:shd w:val="clear" w:color="auto" w:fill="auto"/>
        <w:spacing w:before="0" w:after="289"/>
        <w:ind w:left="60" w:right="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340B1D">
        <w:rPr>
          <w:sz w:val="28"/>
          <w:szCs w:val="28"/>
          <w:lang w:val="uk-UA"/>
        </w:rPr>
        <w:t xml:space="preserve">Відповідно до </w:t>
      </w:r>
      <w:proofErr w:type="spellStart"/>
      <w:r w:rsidR="00340B1D">
        <w:rPr>
          <w:sz w:val="28"/>
          <w:szCs w:val="28"/>
          <w:lang w:val="uk-UA"/>
        </w:rPr>
        <w:t>ст</w:t>
      </w:r>
      <w:proofErr w:type="spellEnd"/>
      <w:r w:rsidR="00340B1D">
        <w:rPr>
          <w:sz w:val="28"/>
          <w:szCs w:val="28"/>
          <w:lang w:val="uk-UA"/>
        </w:rPr>
        <w:t xml:space="preserve">..ст. 25,26 закону України «Про місцеве самоврядування в Україні», положення підпункту 170.1.2 пункту 170.1 статті 170 Податкового кодексу України </w:t>
      </w:r>
      <w:r w:rsidR="00340B1D" w:rsidRPr="00237AC7">
        <w:rPr>
          <w:sz w:val="28"/>
          <w:szCs w:val="28"/>
        </w:rPr>
        <w:t xml:space="preserve">№ 2755-ІУ від 02 грудня 2010 року </w:t>
      </w:r>
      <w:r w:rsidR="00340B1D">
        <w:rPr>
          <w:sz w:val="28"/>
          <w:szCs w:val="28"/>
          <w:lang w:val="uk-UA"/>
        </w:rPr>
        <w:t xml:space="preserve">( з наступними змінами та доповненнями) , </w:t>
      </w:r>
      <w:r w:rsidR="00340B1D" w:rsidRPr="00237AC7">
        <w:rPr>
          <w:sz w:val="28"/>
          <w:szCs w:val="28"/>
        </w:rPr>
        <w:t>керуючись</w:t>
      </w:r>
      <w:r w:rsidR="004432C2" w:rsidRPr="00237AC7">
        <w:rPr>
          <w:sz w:val="28"/>
          <w:szCs w:val="28"/>
        </w:rPr>
        <w:t xml:space="preserve"> Постановою К</w:t>
      </w:r>
      <w:r w:rsidR="00340B1D">
        <w:rPr>
          <w:sz w:val="28"/>
          <w:szCs w:val="28"/>
        </w:rPr>
        <w:t>МУ від 29.12.2010 року № 1253 „</w:t>
      </w:r>
      <w:r w:rsidR="004432C2" w:rsidRPr="00237AC7">
        <w:rPr>
          <w:sz w:val="28"/>
          <w:szCs w:val="28"/>
        </w:rPr>
        <w:t xml:space="preserve">Про затвердження Методики визначення мінімальної суми орендного платежу </w:t>
      </w:r>
      <w:r w:rsidR="00237AC7">
        <w:rPr>
          <w:sz w:val="28"/>
          <w:szCs w:val="28"/>
        </w:rPr>
        <w:t>за неру</w:t>
      </w:r>
      <w:r w:rsidR="00340B1D">
        <w:rPr>
          <w:sz w:val="28"/>
          <w:szCs w:val="28"/>
        </w:rPr>
        <w:t xml:space="preserve">хоме майно фізичних осіб </w:t>
      </w:r>
      <w:r w:rsidR="00340B1D">
        <w:rPr>
          <w:sz w:val="28"/>
          <w:szCs w:val="28"/>
          <w:lang w:val="uk-UA"/>
        </w:rPr>
        <w:t>,</w:t>
      </w:r>
      <w:r w:rsidR="004432C2" w:rsidRPr="00237AC7">
        <w:rPr>
          <w:sz w:val="28"/>
          <w:szCs w:val="28"/>
        </w:rPr>
        <w:t xml:space="preserve"> з метою включення доходу одержаного від надання в оренду нерухомості, до складу загального місячного оподаткованого доходу</w:t>
      </w:r>
    </w:p>
    <w:p w:rsidR="002342C5" w:rsidRDefault="004432C2">
      <w:pPr>
        <w:pStyle w:val="11"/>
        <w:shd w:val="clear" w:color="auto" w:fill="auto"/>
        <w:spacing w:before="0" w:after="0" w:line="260" w:lineRule="exact"/>
        <w:ind w:left="60"/>
        <w:jc w:val="left"/>
        <w:rPr>
          <w:rStyle w:val="4pt"/>
          <w:sz w:val="28"/>
          <w:szCs w:val="28"/>
          <w:lang w:val="uk-UA"/>
        </w:rPr>
      </w:pPr>
      <w:r w:rsidRPr="00237AC7">
        <w:rPr>
          <w:sz w:val="28"/>
          <w:szCs w:val="28"/>
        </w:rPr>
        <w:t>Сільська рада</w:t>
      </w:r>
      <w:r w:rsidRPr="00237AC7">
        <w:rPr>
          <w:rStyle w:val="4pt"/>
          <w:sz w:val="28"/>
          <w:szCs w:val="28"/>
        </w:rPr>
        <w:t xml:space="preserve"> ВИРІШИЛА:</w:t>
      </w:r>
    </w:p>
    <w:p w:rsidR="00237AC7" w:rsidRPr="00237AC7" w:rsidRDefault="00237AC7">
      <w:pPr>
        <w:pStyle w:val="11"/>
        <w:shd w:val="clear" w:color="auto" w:fill="auto"/>
        <w:spacing w:before="0" w:after="0" w:line="260" w:lineRule="exact"/>
        <w:ind w:left="60"/>
        <w:jc w:val="left"/>
        <w:rPr>
          <w:sz w:val="28"/>
          <w:szCs w:val="28"/>
          <w:lang w:val="uk-UA"/>
        </w:rPr>
      </w:pPr>
    </w:p>
    <w:p w:rsidR="002342C5" w:rsidRPr="00237AC7" w:rsidRDefault="004432C2">
      <w:pPr>
        <w:pStyle w:val="11"/>
        <w:shd w:val="clear" w:color="auto" w:fill="auto"/>
        <w:spacing w:before="0" w:after="0" w:line="326" w:lineRule="exact"/>
        <w:ind w:left="60" w:right="40"/>
        <w:rPr>
          <w:sz w:val="28"/>
          <w:szCs w:val="28"/>
        </w:rPr>
      </w:pPr>
      <w:r w:rsidRPr="00237AC7">
        <w:rPr>
          <w:sz w:val="28"/>
          <w:szCs w:val="28"/>
        </w:rPr>
        <w:t>1.Затвердити ставки мінімальної вартості місячної оренди 1 кв. м. загальної площі нерухомого майна фізичних осіб у розмірі :</w:t>
      </w:r>
    </w:p>
    <w:p w:rsidR="002342C5" w:rsidRPr="00237AC7" w:rsidRDefault="004432C2">
      <w:pPr>
        <w:pStyle w:val="11"/>
        <w:numPr>
          <w:ilvl w:val="0"/>
          <w:numId w:val="1"/>
        </w:numPr>
        <w:shd w:val="clear" w:color="auto" w:fill="auto"/>
        <w:tabs>
          <w:tab w:val="left" w:pos="607"/>
        </w:tabs>
        <w:spacing w:before="0" w:after="0" w:line="326" w:lineRule="exact"/>
        <w:ind w:left="60" w:right="40"/>
        <w:rPr>
          <w:sz w:val="28"/>
          <w:szCs w:val="28"/>
        </w:rPr>
      </w:pPr>
      <w:r w:rsidRPr="00237AC7">
        <w:rPr>
          <w:sz w:val="28"/>
          <w:szCs w:val="28"/>
        </w:rPr>
        <w:t>10,00 грн/</w:t>
      </w:r>
      <w:proofErr w:type="spellStart"/>
      <w:r w:rsidRPr="00237AC7">
        <w:rPr>
          <w:sz w:val="28"/>
          <w:szCs w:val="28"/>
        </w:rPr>
        <w:t>кв.м</w:t>
      </w:r>
      <w:proofErr w:type="spellEnd"/>
      <w:r w:rsidRPr="00237AC7">
        <w:rPr>
          <w:sz w:val="28"/>
          <w:szCs w:val="28"/>
        </w:rPr>
        <w:t xml:space="preserve"> для нерухомого майна, що використовується для впровадження виробничої діяльності;</w:t>
      </w:r>
    </w:p>
    <w:p w:rsidR="002342C5" w:rsidRPr="00237AC7" w:rsidRDefault="004432C2">
      <w:pPr>
        <w:pStyle w:val="11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0"/>
        <w:ind w:left="60" w:right="40"/>
        <w:rPr>
          <w:sz w:val="28"/>
          <w:szCs w:val="28"/>
        </w:rPr>
      </w:pPr>
      <w:r w:rsidRPr="00237AC7">
        <w:rPr>
          <w:sz w:val="28"/>
          <w:szCs w:val="28"/>
        </w:rPr>
        <w:t>15,00 грн/</w:t>
      </w:r>
      <w:proofErr w:type="spellStart"/>
      <w:r w:rsidRPr="00237AC7">
        <w:rPr>
          <w:sz w:val="28"/>
          <w:szCs w:val="28"/>
        </w:rPr>
        <w:t>кв.м</w:t>
      </w:r>
      <w:proofErr w:type="spellEnd"/>
      <w:r w:rsidRPr="00237AC7">
        <w:rPr>
          <w:sz w:val="28"/>
          <w:szCs w:val="28"/>
        </w:rPr>
        <w:t>. для нерухомого майна, що використовується для іншої комерційної діяльності</w:t>
      </w:r>
    </w:p>
    <w:p w:rsidR="002342C5" w:rsidRPr="00237AC7" w:rsidRDefault="00C41D75" w:rsidP="00734F98">
      <w:pPr>
        <w:pStyle w:val="11"/>
        <w:numPr>
          <w:ilvl w:val="0"/>
          <w:numId w:val="1"/>
        </w:numPr>
        <w:shd w:val="clear" w:color="auto" w:fill="auto"/>
        <w:tabs>
          <w:tab w:val="left" w:pos="521"/>
        </w:tabs>
        <w:spacing w:before="0" w:after="0" w:line="240" w:lineRule="auto"/>
        <w:ind w:left="60" w:right="40"/>
        <w:rPr>
          <w:sz w:val="28"/>
          <w:szCs w:val="28"/>
        </w:rPr>
      </w:pPr>
      <w:r>
        <w:rPr>
          <w:sz w:val="28"/>
          <w:szCs w:val="28"/>
        </w:rPr>
        <w:t>4,00 грн/</w:t>
      </w:r>
      <w:proofErr w:type="spellStart"/>
      <w:r w:rsidR="004432C2" w:rsidRPr="00237AC7">
        <w:rPr>
          <w:sz w:val="28"/>
          <w:szCs w:val="28"/>
        </w:rPr>
        <w:t>кв</w:t>
      </w:r>
      <w:proofErr w:type="spellEnd"/>
      <w:r w:rsidR="004432C2" w:rsidRPr="00237AC7">
        <w:rPr>
          <w:sz w:val="28"/>
          <w:szCs w:val="28"/>
        </w:rPr>
        <w:t>. м. для нерухомого майна, що використовується для некомерційної діяльності, у тому числі для проживання фізичних осіб.</w:t>
      </w:r>
    </w:p>
    <w:p w:rsidR="00734F98" w:rsidRPr="00734F98" w:rsidRDefault="00734F98" w:rsidP="00734F98">
      <w:pPr>
        <w:pStyle w:val="11"/>
        <w:shd w:val="clear" w:color="auto" w:fill="auto"/>
        <w:tabs>
          <w:tab w:val="left" w:pos="1010"/>
        </w:tabs>
        <w:spacing w:before="0" w:after="0" w:line="240" w:lineRule="auto"/>
        <w:ind w:left="60" w:right="40"/>
        <w:rPr>
          <w:sz w:val="16"/>
          <w:szCs w:val="16"/>
          <w:lang w:val="uk-UA"/>
        </w:rPr>
      </w:pPr>
    </w:p>
    <w:p w:rsidR="00F55BBC" w:rsidRDefault="00237AC7" w:rsidP="00734F98">
      <w:pPr>
        <w:pStyle w:val="11"/>
        <w:shd w:val="clear" w:color="auto" w:fill="auto"/>
        <w:tabs>
          <w:tab w:val="left" w:pos="1010"/>
        </w:tabs>
        <w:spacing w:before="0" w:after="0" w:line="240" w:lineRule="auto"/>
        <w:ind w:left="60"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432C2" w:rsidRPr="00237AC7">
        <w:rPr>
          <w:sz w:val="28"/>
          <w:szCs w:val="28"/>
        </w:rPr>
        <w:t>Дане</w:t>
      </w:r>
      <w:r w:rsidR="004432C2" w:rsidRPr="00237AC7">
        <w:rPr>
          <w:sz w:val="28"/>
          <w:szCs w:val="28"/>
        </w:rPr>
        <w:tab/>
        <w:t xml:space="preserve">рішення </w:t>
      </w:r>
      <w:r w:rsidR="00D9132B">
        <w:rPr>
          <w:sz w:val="28"/>
          <w:szCs w:val="28"/>
          <w:lang w:val="uk-UA"/>
        </w:rPr>
        <w:t>набирає чинності з 01.01.2015</w:t>
      </w:r>
      <w:r w:rsidR="00734F98">
        <w:rPr>
          <w:sz w:val="28"/>
          <w:szCs w:val="28"/>
          <w:lang w:val="uk-UA"/>
        </w:rPr>
        <w:t xml:space="preserve"> року </w:t>
      </w:r>
      <w:r w:rsidR="00F55BBC">
        <w:rPr>
          <w:sz w:val="28"/>
          <w:szCs w:val="28"/>
          <w:lang w:val="uk-UA"/>
        </w:rPr>
        <w:t>.</w:t>
      </w:r>
    </w:p>
    <w:p w:rsidR="00F55BBC" w:rsidRDefault="00F55BBC" w:rsidP="00734F98">
      <w:pPr>
        <w:pStyle w:val="11"/>
        <w:shd w:val="clear" w:color="auto" w:fill="auto"/>
        <w:tabs>
          <w:tab w:val="left" w:pos="1010"/>
        </w:tabs>
        <w:spacing w:before="0" w:after="0" w:line="240" w:lineRule="auto"/>
        <w:ind w:left="60" w:right="40"/>
        <w:rPr>
          <w:sz w:val="28"/>
          <w:szCs w:val="28"/>
          <w:lang w:val="uk-UA"/>
        </w:rPr>
      </w:pPr>
    </w:p>
    <w:p w:rsidR="00237AC7" w:rsidRDefault="00237AC7" w:rsidP="00237AC7">
      <w:pPr>
        <w:pStyle w:val="11"/>
        <w:shd w:val="clear" w:color="auto" w:fill="auto"/>
        <w:tabs>
          <w:tab w:val="left" w:pos="607"/>
        </w:tabs>
        <w:spacing w:before="0" w:after="0" w:line="326" w:lineRule="exact"/>
        <w:ind w:right="40"/>
        <w:rPr>
          <w:sz w:val="28"/>
          <w:szCs w:val="28"/>
          <w:lang w:val="uk-UA"/>
        </w:rPr>
      </w:pPr>
    </w:p>
    <w:p w:rsidR="00237AC7" w:rsidRDefault="00237AC7" w:rsidP="00237AC7">
      <w:pPr>
        <w:pStyle w:val="11"/>
        <w:shd w:val="clear" w:color="auto" w:fill="auto"/>
        <w:tabs>
          <w:tab w:val="left" w:pos="607"/>
        </w:tabs>
        <w:spacing w:before="0" w:after="0" w:line="326" w:lineRule="exact"/>
        <w:ind w:right="40"/>
        <w:rPr>
          <w:sz w:val="28"/>
          <w:szCs w:val="28"/>
          <w:lang w:val="uk-UA"/>
        </w:rPr>
      </w:pPr>
    </w:p>
    <w:p w:rsidR="00237AC7" w:rsidRPr="00237AC7" w:rsidRDefault="00237AC7" w:rsidP="00237AC7">
      <w:pPr>
        <w:pStyle w:val="11"/>
        <w:shd w:val="clear" w:color="auto" w:fill="auto"/>
        <w:tabs>
          <w:tab w:val="left" w:pos="607"/>
        </w:tabs>
        <w:spacing w:before="0" w:after="0" w:line="326" w:lineRule="exact"/>
        <w:ind w:right="40"/>
        <w:rPr>
          <w:sz w:val="28"/>
          <w:szCs w:val="28"/>
        </w:rPr>
        <w:sectPr w:rsidR="00237AC7" w:rsidRPr="00237AC7">
          <w:type w:val="continuous"/>
          <w:pgSz w:w="11905" w:h="16837"/>
          <w:pgMar w:top="846" w:right="576" w:bottom="500" w:left="1891" w:header="0" w:footer="3" w:gutter="0"/>
          <w:cols w:space="720"/>
          <w:noEndnote/>
          <w:docGrid w:linePitch="360"/>
        </w:sectPr>
      </w:pPr>
      <w:r w:rsidRPr="00237AC7">
        <w:rPr>
          <w:sz w:val="28"/>
          <w:szCs w:val="28"/>
          <w:lang w:val="uk-UA"/>
        </w:rPr>
        <w:t>Сільський</w:t>
      </w:r>
      <w:r w:rsidRPr="00237AC7">
        <w:rPr>
          <w:sz w:val="28"/>
          <w:szCs w:val="28"/>
          <w:lang w:val="uk-UA"/>
        </w:rPr>
        <w:tab/>
        <w:t xml:space="preserve">  голова                                                 Н.І.Свистун</w:t>
      </w:r>
    </w:p>
    <w:p w:rsidR="00F72221" w:rsidRDefault="00F72221" w:rsidP="00E94BA5">
      <w:pPr>
        <w:pStyle w:val="11"/>
        <w:shd w:val="clear" w:color="auto" w:fill="auto"/>
        <w:spacing w:before="0" w:after="0" w:line="24" w:lineRule="atLeast"/>
        <w:rPr>
          <w:lang w:val="uk-UA"/>
        </w:rPr>
      </w:pPr>
    </w:p>
    <w:sectPr w:rsidR="00F72221" w:rsidSect="00E94BA5">
      <w:type w:val="continuous"/>
      <w:pgSz w:w="11905" w:h="16837"/>
      <w:pgMar w:top="846" w:right="1373" w:bottom="500" w:left="29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5C" w:rsidRDefault="00D4065C">
      <w:r>
        <w:separator/>
      </w:r>
    </w:p>
  </w:endnote>
  <w:endnote w:type="continuationSeparator" w:id="0">
    <w:p w:rsidR="00D4065C" w:rsidRDefault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C5" w:rsidRDefault="004432C2">
    <w:pPr>
      <w:pStyle w:val="a5"/>
      <w:framePr w:w="10262" w:h="106" w:wrap="none" w:vAnchor="text" w:hAnchor="page" w:x="822" w:y="-1114"/>
      <w:shd w:val="clear" w:color="auto" w:fill="auto"/>
      <w:ind w:left="2717"/>
    </w:pPr>
    <w:r>
      <w:rPr>
        <w:rStyle w:val="75pt"/>
      </w:rPr>
      <w:t>- 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5C" w:rsidRDefault="00D4065C"/>
  </w:footnote>
  <w:footnote w:type="continuationSeparator" w:id="0">
    <w:p w:rsidR="00D4065C" w:rsidRDefault="00D406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D1567"/>
    <w:multiLevelType w:val="hybridMultilevel"/>
    <w:tmpl w:val="6C46518A"/>
    <w:lvl w:ilvl="0" w:tplc="B478F9B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DA754B"/>
    <w:multiLevelType w:val="hybridMultilevel"/>
    <w:tmpl w:val="0E1EF8FE"/>
    <w:lvl w:ilvl="0" w:tplc="23BAFE2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B1D5F12"/>
    <w:multiLevelType w:val="multilevel"/>
    <w:tmpl w:val="E16474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C5"/>
    <w:rsid w:val="00000D7A"/>
    <w:rsid w:val="000D5178"/>
    <w:rsid w:val="002342C5"/>
    <w:rsid w:val="00237AC7"/>
    <w:rsid w:val="002B1ADC"/>
    <w:rsid w:val="00340B1D"/>
    <w:rsid w:val="00370BB6"/>
    <w:rsid w:val="00375337"/>
    <w:rsid w:val="004432C2"/>
    <w:rsid w:val="004C7DCA"/>
    <w:rsid w:val="005475F2"/>
    <w:rsid w:val="00623542"/>
    <w:rsid w:val="00734F98"/>
    <w:rsid w:val="00995138"/>
    <w:rsid w:val="00B75C22"/>
    <w:rsid w:val="00C41D75"/>
    <w:rsid w:val="00D4065C"/>
    <w:rsid w:val="00D66D5E"/>
    <w:rsid w:val="00D9132B"/>
    <w:rsid w:val="00DB6876"/>
    <w:rsid w:val="00DC7CFC"/>
    <w:rsid w:val="00E94BA5"/>
    <w:rsid w:val="00F55BBC"/>
    <w:rsid w:val="00F7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62179-411C-4023-8DC4-D683E0FF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5pt">
    <w:name w:val="Колонтитул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pt">
    <w:name w:val="Основной текст + Полужирный;Интервал 4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41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D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2015-01-19T06:56:00Z</cp:lastPrinted>
  <dcterms:created xsi:type="dcterms:W3CDTF">2012-09-06T14:05:00Z</dcterms:created>
  <dcterms:modified xsi:type="dcterms:W3CDTF">2015-01-19T06:57:00Z</dcterms:modified>
</cp:coreProperties>
</file>